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关于潘州街道谢村经济联合社“聚金楼”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出租方案</w:t>
      </w:r>
    </w:p>
    <w:p>
      <w:pPr>
        <w:rPr>
          <w:sz w:val="32"/>
          <w:szCs w:val="32"/>
        </w:rPr>
      </w:pP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鉴于我联合社与高州市集亿房地产开发有限公司合作开发的“聚金楼”项目已全面竣工，为充分发挥资产效用，增加集体收益。经我经济联合社召开联合社代表大会讨论研究后，决定制定以下出租方案：</w:t>
      </w:r>
    </w:p>
    <w:p>
      <w:pPr>
        <w:numPr>
          <w:ilvl w:val="0"/>
          <w:numId w:val="1"/>
        </w:num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出租楼层基本情况：</w:t>
      </w:r>
    </w:p>
    <w:p>
      <w:pPr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出租楼层为位于高州市高文路城东小区的“聚金楼”1—3层以及一楼夹层，一楼面积370.63平方米，夹层面积约为2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平方米，二、三楼面积分别为444.85平方米。目前该相关楼层均处于毛坯状态。</w:t>
      </w:r>
    </w:p>
    <w:p>
      <w:pPr>
        <w:numPr>
          <w:ilvl w:val="0"/>
          <w:numId w:val="1"/>
        </w:num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对承租方基本要求：</w:t>
      </w:r>
    </w:p>
    <w:p>
      <w:pPr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不得经营可能影响周边群众正常生活、生产的行业（如环境污染、噪音扰民等）；不得经营歌舞厅、洗脚城等娱乐性场所</w:t>
      </w:r>
      <w:r>
        <w:rPr>
          <w:rFonts w:hint="eastAsia"/>
          <w:sz w:val="32"/>
          <w:szCs w:val="32"/>
          <w:lang w:val="en-US" w:eastAsia="zh-CN"/>
        </w:rPr>
        <w:t>及餐饮行业</w:t>
      </w:r>
      <w:r>
        <w:rPr>
          <w:rFonts w:hint="eastAsia"/>
          <w:sz w:val="32"/>
          <w:szCs w:val="32"/>
        </w:rPr>
        <w:t>；禁止从事法律法规明令禁止的工作。</w:t>
      </w:r>
    </w:p>
    <w:p>
      <w:pPr>
        <w:numPr>
          <w:ilvl w:val="0"/>
          <w:numId w:val="1"/>
        </w:num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出租方式：</w:t>
      </w:r>
    </w:p>
    <w:p>
      <w:pPr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为方便该相关楼层的出租管理工作，现将该相关楼层以每月租金不低于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元/平方的均价整合出租形式对外出租，该价格仅为房产租赁费用，水、电、物业、维修等其他费用由承租方另行支付。租赁期限为</w:t>
      </w:r>
      <w:r>
        <w:rPr>
          <w:rFonts w:hint="eastAsia"/>
          <w:sz w:val="32"/>
          <w:szCs w:val="32"/>
          <w:lang w:val="en-US" w:eastAsia="zh-CN"/>
        </w:rPr>
        <w:t>十五</w:t>
      </w:r>
      <w:r>
        <w:rPr>
          <w:rFonts w:hint="eastAsia"/>
          <w:sz w:val="32"/>
          <w:szCs w:val="32"/>
        </w:rPr>
        <w:t>年，租赁期满后出租方有权收回出租房屋。承租人如要求续租房屋，须在租赁期满前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日内向出租方提出书面申请，经出租方同意后，重新签订租赁合同。</w:t>
      </w:r>
    </w:p>
    <w:p>
      <w:pPr>
        <w:numPr>
          <w:ilvl w:val="0"/>
          <w:numId w:val="1"/>
        </w:num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租金收缴办法：</w:t>
      </w:r>
    </w:p>
    <w:p>
      <w:pPr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租金采用“押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”的方式，即承租方于租赁合同签定之日起交付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个月的租金作为押金，同时一次性付清未来</w:t>
      </w:r>
      <w:r>
        <w:rPr>
          <w:rFonts w:hint="eastAsia"/>
          <w:sz w:val="32"/>
          <w:szCs w:val="32"/>
          <w:lang w:val="en-US" w:eastAsia="zh-CN"/>
        </w:rPr>
        <w:t>一月</w:t>
      </w:r>
      <w:r>
        <w:rPr>
          <w:rFonts w:hint="eastAsia"/>
          <w:sz w:val="32"/>
          <w:szCs w:val="32"/>
        </w:rPr>
        <w:t>的租金，之后每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</w:rPr>
        <w:t>支付租金。</w:t>
      </w:r>
    </w:p>
    <w:p>
      <w:pPr>
        <w:numPr>
          <w:ilvl w:val="0"/>
          <w:numId w:val="1"/>
        </w:num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出租办法：</w:t>
      </w:r>
    </w:p>
    <w:p>
      <w:pPr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以面向社区各界招标的形式，在符合制定的租金标准前提下，以谁出的租金最高由谁承租的原则，再由我经济联合社召开</w:t>
      </w:r>
      <w:r>
        <w:rPr>
          <w:rFonts w:hint="eastAsia"/>
          <w:sz w:val="32"/>
          <w:szCs w:val="32"/>
          <w:lang w:val="en-US" w:eastAsia="zh-CN"/>
        </w:rPr>
        <w:t>成员代表</w:t>
      </w:r>
      <w:r>
        <w:rPr>
          <w:rFonts w:hint="eastAsia"/>
          <w:sz w:val="32"/>
          <w:szCs w:val="32"/>
        </w:rPr>
        <w:t>会议作讨论，考虑各方面的因素选出最佳承租企业。</w:t>
      </w:r>
    </w:p>
    <w:p>
      <w:pPr>
        <w:ind w:firstLine="1280" w:firstLineChars="400"/>
        <w:rPr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</w:p>
    <w:p>
      <w:pPr>
        <w:ind w:firstLine="1280" w:firstLineChars="400"/>
        <w:jc w:val="right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>高州市潘州街道谢村经济联合社</w:t>
      </w:r>
    </w:p>
    <w:p>
      <w:pPr>
        <w:ind w:firstLine="1280" w:firstLineChars="4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1BD0C"/>
    <w:multiLevelType w:val="singleLevel"/>
    <w:tmpl w:val="4EB1BD0C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jJlZmJjMDA0OTNkOTA3OTMwN2UxYWU3YzBkYjMifQ=="/>
  </w:docVars>
  <w:rsids>
    <w:rsidRoot w:val="0026474F"/>
    <w:rsid w:val="0026474F"/>
    <w:rsid w:val="005C2209"/>
    <w:rsid w:val="00967D36"/>
    <w:rsid w:val="00BE4E3D"/>
    <w:rsid w:val="00C26994"/>
    <w:rsid w:val="161E6B78"/>
    <w:rsid w:val="1E4874F0"/>
    <w:rsid w:val="2B13591F"/>
    <w:rsid w:val="643B6219"/>
    <w:rsid w:val="67F92A17"/>
    <w:rsid w:val="6BBD65C8"/>
    <w:rsid w:val="701A4430"/>
    <w:rsid w:val="70C6449B"/>
    <w:rsid w:val="7703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647</Characters>
  <Lines>4</Lines>
  <Paragraphs>1</Paragraphs>
  <TotalTime>3</TotalTime>
  <ScaleCrop>false</ScaleCrop>
  <LinksUpToDate>false</LinksUpToDate>
  <CharactersWithSpaces>655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2020-09-08T08:17:00Z</dcterms:created>
  <dc:creator>Administrator</dc:creator>
  <cp:lastModifiedBy>Administrator</cp:lastModifiedBy>
  <cp:lastPrinted>2021-09-24T01:24:00Z</cp:lastPrinted>
  <dcterms:modified xsi:type="dcterms:W3CDTF">2023-01-03T03:03:26Z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5FE0E0AF7826479B85D26C08715E59DB</vt:lpwstr>
  </property>
</Properties>
</file>